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8E" w:rsidRPr="009B774B" w:rsidRDefault="00687E8E" w:rsidP="00687E8E">
      <w:pPr>
        <w:rPr>
          <w:b/>
          <w:lang w:val="sr-Cyrl-RS"/>
        </w:rPr>
      </w:pPr>
      <w:r w:rsidRPr="009B774B">
        <w:rPr>
          <w:b/>
          <w:lang w:val="sr-Cyrl-RS"/>
        </w:rPr>
        <w:t xml:space="preserve">Упоредни преглед броја станова 1971, 1981, 1991, 2002, 2011. и 2022. </w:t>
      </w:r>
    </w:p>
    <w:p w:rsidR="00687E8E" w:rsidRDefault="00687E8E" w:rsidP="00687E8E">
      <w:pPr>
        <w:jc w:val="both"/>
        <w:rPr>
          <w:rFonts w:cs="Calibri"/>
          <w:lang w:val="sr-Cyrl-RS"/>
        </w:rPr>
      </w:pPr>
      <w:r w:rsidRPr="001B5DA5">
        <w:rPr>
          <w:rFonts w:cs="Calibri"/>
          <w:lang w:val="sr-Cyrl-RS"/>
        </w:rPr>
        <w:t>У Упоредном прегледу броја станова садржани су подаци о броју станова за стално становање за период 1971</w:t>
      </w:r>
      <w:r>
        <w:rPr>
          <w:rFonts w:cs="Calibri"/>
          <w:lang w:val="sr-Latn-RS"/>
        </w:rPr>
        <w:t>–</w:t>
      </w:r>
      <w:r w:rsidRPr="001B5DA5">
        <w:rPr>
          <w:rFonts w:cs="Calibri"/>
          <w:lang w:val="sr-Cyrl-RS"/>
        </w:rPr>
        <w:t>2022</w:t>
      </w:r>
      <w:r>
        <w:rPr>
          <w:rFonts w:cs="Calibri"/>
          <w:lang w:val="sr-Latn-RS"/>
        </w:rPr>
        <w:t>.</w:t>
      </w:r>
      <w:r w:rsidRPr="001B5DA5">
        <w:rPr>
          <w:rFonts w:cs="Calibri"/>
          <w:lang w:val="sr-Cyrl-RS"/>
        </w:rPr>
        <w:t xml:space="preserve"> и подаци о укупном броју станова за период 2002</w:t>
      </w:r>
      <w:r>
        <w:rPr>
          <w:rFonts w:cs="Calibri"/>
          <w:lang w:val="sr-Latn-RS"/>
        </w:rPr>
        <w:t>–</w:t>
      </w:r>
      <w:r w:rsidRPr="001B5DA5">
        <w:rPr>
          <w:rFonts w:cs="Calibri"/>
          <w:lang w:val="sr-Cyrl-RS"/>
        </w:rPr>
        <w:t xml:space="preserve">2022. Подаци су исказани по насељеним местима, општинама, градовима, областима и регионима, и то према административно-територијалној подели Републике Србије важећој на дан 1. јула 2022. године. </w:t>
      </w:r>
    </w:p>
    <w:p w:rsidR="00687E8E" w:rsidRPr="001B5DA5" w:rsidRDefault="00687E8E" w:rsidP="00687E8E">
      <w:pPr>
        <w:jc w:val="both"/>
        <w:rPr>
          <w:rFonts w:cs="Calibri"/>
          <w:lang w:val="sr-Cyrl-RS"/>
        </w:rPr>
      </w:pPr>
      <w:r w:rsidRPr="001B5DA5">
        <w:rPr>
          <w:rFonts w:eastAsia="Times New Roman" w:cs="Calibri"/>
          <w:lang w:val="sr-Cyrl-RS"/>
        </w:rPr>
        <w:t>Подаци пописа за 1971. и 1981. годину односе се на читаву територију Републике Србије, док пописи 1991, 2002, 2011. и 2022. године не садрже податке за АП Косово и Метохија. Наиме, Попис 1991. године бојкотован је од стране већине албанског становништва, док 2002, 2011. и 2022. године на територији јужне српске покрајине нису постојали услови за спровођење пописа.</w:t>
      </w:r>
      <w:r w:rsidRPr="001B5DA5">
        <w:rPr>
          <w:rFonts w:cs="Calibri"/>
          <w:lang w:val="sr-Cyrl-RS"/>
        </w:rPr>
        <w:t xml:space="preserve"> У Попису 2011. забележен је смањен обухват јединица пописа у општинама Прешево и Бујановац услед бојкота пописа од стране већине припадника албанске националне заједнице, те су за те општине за Попис 2011. године исказани само подаци о пописаним становима на нивоу општине. </w:t>
      </w:r>
    </w:p>
    <w:p w:rsidR="00E00461" w:rsidRPr="001B5DA5" w:rsidRDefault="00E00461" w:rsidP="00E00461">
      <w:pPr>
        <w:jc w:val="both"/>
        <w:rPr>
          <w:rFonts w:cs="Calibri"/>
          <w:lang w:val="sr-Cyrl-RS"/>
        </w:rPr>
      </w:pPr>
      <w:r w:rsidRPr="001B5DA5">
        <w:rPr>
          <w:rFonts w:cs="Calibri"/>
          <w:lang w:val="sr-Cyrl-RS"/>
        </w:rPr>
        <w:t xml:space="preserve">Подаци у упоредном прегледу броја станова по насељеним местима исказани су према територијалном стању у време спровођења Пописа 2022. </w:t>
      </w:r>
    </w:p>
    <w:p w:rsidR="00E00461" w:rsidRPr="001B5DA5" w:rsidRDefault="00E00461" w:rsidP="00E00461">
      <w:pPr>
        <w:jc w:val="both"/>
        <w:rPr>
          <w:rFonts w:cs="Calibri"/>
          <w:lang w:val="sr-Cyrl-RS"/>
        </w:rPr>
      </w:pPr>
      <w:r w:rsidRPr="001B5DA5">
        <w:rPr>
          <w:rFonts w:cs="Calibri"/>
          <w:lang w:val="sr-Cyrl-RS"/>
        </w:rPr>
        <w:t xml:space="preserve">У посматраном периоду (1971–2022) поједина насеља су престала да постоје (укинута су и њихова територија је припојена другим насељима), формирана су нова насеља од делова постојећих насеља (издвајањем дела територије другог насеља или спајањем два или више насеља у једно), нека насеља су увећана ширењем на атар суседних насеља чије су површине тиме умањене и сл. Мењали су се и називи насеља, али и припадност насеља појединим општинама и градовима. </w:t>
      </w:r>
    </w:p>
    <w:p w:rsidR="00E00461" w:rsidRPr="001B5DA5" w:rsidRDefault="00E00461" w:rsidP="00E00461">
      <w:pPr>
        <w:jc w:val="both"/>
        <w:rPr>
          <w:rFonts w:cs="Calibri"/>
          <w:lang w:val="sr-Cyrl-RS"/>
        </w:rPr>
      </w:pPr>
      <w:r w:rsidRPr="001B5DA5">
        <w:rPr>
          <w:rFonts w:cs="Calibri"/>
          <w:lang w:val="sr-Cyrl-RS"/>
        </w:rPr>
        <w:t xml:space="preserve">Прегруписавање података из ранијих пописа, односно њихово свођење на територијално стање из 2022. године, извршено је на основу података Регистра просторних јединица. За насеља која су претрпела територијалне промене у последњем међупописном периоду (увећана или умањена површина), као и за новоформирана насеља, извршено је прерачунавање броја станова у ранијим пописима на основу података о броју станова нижих просторних јединица (статистичких и пописних кругова). Међутим, у ситуацијама када су границе између два насеља кориговане тако да територија која мења припадност насељу (прелази из једног у друго насеље) није могла прецизно да се идентификује преко нижих просторних јединица, могуће су извесне осцилације у броју станова од пописа до пописа. Стога, податке исказане у овој табели за раније пописе свакако треба узимати са извесном резервом, а разлике у броју станова које се уочавају уколико се упореде објављени резултати ранијих пописа са подацима који се објављују у овој књизи треба тумачити као последицу територијалних промена у међупописним периодима. </w:t>
      </w:r>
    </w:p>
    <w:p w:rsidR="00E00461" w:rsidRPr="001B5DA5" w:rsidRDefault="00E00461" w:rsidP="00E00461">
      <w:pPr>
        <w:jc w:val="both"/>
        <w:rPr>
          <w:rFonts w:cs="Calibri"/>
          <w:lang w:val="sr-Cyrl-RS"/>
        </w:rPr>
      </w:pPr>
      <w:r w:rsidRPr="001B5DA5">
        <w:rPr>
          <w:rFonts w:cs="Calibri"/>
          <w:lang w:val="sr-Cyrl-RS"/>
        </w:rPr>
        <w:t>Резултати ранијих пописа објављивани су за сваки од пописа у посебним публикацијама и исказивани су према важећој територијалној подели у време спровођења тих пописа.</w:t>
      </w:r>
      <w:bookmarkStart w:id="0" w:name="_GoBack"/>
      <w:bookmarkEnd w:id="0"/>
    </w:p>
    <w:sectPr w:rsidR="00E00461" w:rsidRPr="001B5DA5" w:rsidSect="002644B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8E"/>
    <w:rsid w:val="0044431F"/>
    <w:rsid w:val="00687E8E"/>
    <w:rsid w:val="008D203E"/>
    <w:rsid w:val="00AB7016"/>
    <w:rsid w:val="00E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BF0A-8899-4575-87D4-D44E07E3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687E8E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Djordjevic</dc:creator>
  <cp:keywords/>
  <dc:description/>
  <cp:lastModifiedBy>Dejana Djordjevic</cp:lastModifiedBy>
  <cp:revision>3</cp:revision>
  <dcterms:created xsi:type="dcterms:W3CDTF">2024-02-22T09:00:00Z</dcterms:created>
  <dcterms:modified xsi:type="dcterms:W3CDTF">2024-02-23T12:06:00Z</dcterms:modified>
</cp:coreProperties>
</file>