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299"/>
        <w:gridCol w:w="1404"/>
        <w:gridCol w:w="1148"/>
        <w:gridCol w:w="850"/>
        <w:gridCol w:w="709"/>
        <w:gridCol w:w="709"/>
        <w:gridCol w:w="904"/>
      </w:tblGrid>
      <w:tr w:rsidR="00304558" w:rsidRPr="00754150" w14:paraId="6CB3BC3F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1F73B051" w14:textId="77777777" w:rsidR="00720302" w:rsidRPr="00C530E3" w:rsidRDefault="00AC6BE2" w:rsidP="00720302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sr-Cyrl-RS"/>
              </w:rPr>
            </w:pPr>
            <w:r w:rsidRPr="00C530E3">
              <w:rPr>
                <w:b/>
                <w:smallCaps/>
                <w:sz w:val="22"/>
                <w:szCs w:val="22"/>
                <w:lang w:val="sr-Cyrl-RS"/>
              </w:rPr>
              <w:tab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 xml:space="preserve">МЕТАПОДАЦИ О ДЕСЕЗОНИРАЊУ </w:t>
            </w:r>
            <w:r w:rsidR="00720302" w:rsidRPr="00C530E3">
              <w:rPr>
                <w:rStyle w:val="FootnoteReference"/>
                <w:b/>
                <w:smallCaps/>
                <w:sz w:val="22"/>
                <w:szCs w:val="22"/>
                <w:lang w:val="sr-Cyrl-RS"/>
              </w:rPr>
              <w:footnoteReference w:id="1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ab/>
              <w:t>(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PAGE   \* MERGEFORMAT </w:instrTex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1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>/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SECTIONPAGES   \* MERGEFORMAT </w:instrTex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>)</w:t>
            </w:r>
          </w:p>
          <w:p w14:paraId="343FCBB3" w14:textId="77777777" w:rsidR="00720302" w:rsidRPr="00C530E3" w:rsidRDefault="00720302" w:rsidP="00720302">
            <w:pPr>
              <w:jc w:val="center"/>
              <w:rPr>
                <w:b/>
                <w:smallCaps/>
                <w:sz w:val="16"/>
                <w:szCs w:val="16"/>
                <w:lang w:val="sr-Cyrl-RS"/>
              </w:rPr>
            </w:pPr>
          </w:p>
          <w:p w14:paraId="0E765551" w14:textId="77777777" w:rsidR="00304558" w:rsidRPr="00C530E3" w:rsidRDefault="00720302" w:rsidP="0072030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УПУТСТВО / РЕЧНИК</w:t>
            </w:r>
          </w:p>
        </w:tc>
      </w:tr>
      <w:tr w:rsidR="00304558" w:rsidRPr="00C530E3" w14:paraId="120279E8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4649A317" w14:textId="77777777" w:rsidR="00304558" w:rsidRPr="00C530E3" w:rsidRDefault="00720302" w:rsidP="00CB78E9">
            <w:pPr>
              <w:jc w:val="center"/>
              <w:rPr>
                <w:b/>
                <w:smallCaps/>
                <w:sz w:val="18"/>
                <w:szCs w:val="18"/>
                <w:lang w:val="sr-Cyrl-RS"/>
              </w:rPr>
            </w:pP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 xml:space="preserve">Група </w:t>
            </w:r>
            <w:r w:rsidR="00C530E3" w:rsidRPr="00C530E3">
              <w:rPr>
                <w:b/>
                <w:color w:val="000000"/>
                <w:sz w:val="18"/>
                <w:szCs w:val="18"/>
                <w:lang w:val="sr-Cyrl-RS"/>
              </w:rPr>
              <w:t>серија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: Индекси индустријске производње</w:t>
            </w:r>
            <w:r w:rsidR="004912D0" w:rsidRPr="00C530E3">
              <w:rPr>
                <w:b/>
                <w:smallCaps/>
                <w:sz w:val="18"/>
                <w:szCs w:val="18"/>
                <w:lang w:val="sr-Cyrl-RS"/>
              </w:rPr>
              <w:t xml:space="preserve"> (9 </w:t>
            </w:r>
            <w:r w:rsidR="00CB78E9" w:rsidRPr="00C530E3">
              <w:rPr>
                <w:b/>
                <w:smallCaps/>
                <w:sz w:val="18"/>
                <w:szCs w:val="18"/>
                <w:lang w:val="sr-Cyrl-RS"/>
              </w:rPr>
              <w:t>СЕРИЈА</w:t>
            </w:r>
            <w:r w:rsidR="004912D0" w:rsidRPr="00C530E3">
              <w:rPr>
                <w:b/>
                <w:smallCaps/>
                <w:sz w:val="18"/>
                <w:szCs w:val="18"/>
                <w:lang w:val="sr-Cyrl-RS"/>
              </w:rPr>
              <w:t>)</w:t>
            </w:r>
          </w:p>
        </w:tc>
      </w:tr>
      <w:tr w:rsidR="00D50006" w:rsidRPr="00C530E3" w14:paraId="07F80270" w14:textId="77777777">
        <w:tc>
          <w:tcPr>
            <w:tcW w:w="3957" w:type="dxa"/>
            <w:gridSpan w:val="3"/>
            <w:shd w:val="clear" w:color="auto" w:fill="D9D9D9"/>
          </w:tcPr>
          <w:p w14:paraId="040B76E0" w14:textId="77777777" w:rsidR="00D50006" w:rsidRPr="00C530E3" w:rsidRDefault="00D50006" w:rsidP="00D5000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Земља/Назив организације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6DC2EB0" w14:textId="77777777" w:rsidR="00D50006" w:rsidRPr="00C530E3" w:rsidRDefault="00D50006" w:rsidP="00D500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rFonts w:cs="Calibri"/>
                <w:sz w:val="18"/>
                <w:szCs w:val="18"/>
                <w:lang w:val="sr-Cyrl-RS"/>
              </w:rPr>
              <w:t>Републички завод за статистику (РЗС)</w:t>
            </w:r>
          </w:p>
        </w:tc>
      </w:tr>
      <w:tr w:rsidR="00D50006" w:rsidRPr="00C530E3" w14:paraId="5B9764F9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08236C3" w14:textId="77777777" w:rsidR="00D50006" w:rsidRPr="00C530E3" w:rsidRDefault="00D50006" w:rsidP="00D50006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Контакт особа која је задужена за десезонирање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7BB9E5" w14:textId="77777777" w:rsidR="00D50006" w:rsidRPr="00C530E3" w:rsidRDefault="00D50006" w:rsidP="00D500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Група за економетријске анализе</w:t>
            </w:r>
          </w:p>
        </w:tc>
      </w:tr>
      <w:tr w:rsidR="00D217B5" w:rsidRPr="00C530E3" w14:paraId="3DB427F0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5A099C0B" w14:textId="77777777" w:rsidR="00D217B5" w:rsidRPr="00C530E3" w:rsidRDefault="00EE2BEB" w:rsidP="009C12BA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ОПШТЕ ИНФОРМАЦИЈЕ</w:t>
            </w:r>
          </w:p>
        </w:tc>
      </w:tr>
      <w:tr w:rsidR="00934434" w:rsidRPr="00C530E3" w14:paraId="4AD2FC3C" w14:textId="77777777">
        <w:tc>
          <w:tcPr>
            <w:tcW w:w="3957" w:type="dxa"/>
            <w:gridSpan w:val="3"/>
            <w:shd w:val="clear" w:color="auto" w:fill="D9D9D9"/>
          </w:tcPr>
          <w:p w14:paraId="436D0924" w14:textId="77777777" w:rsidR="00934434" w:rsidRPr="00C530E3" w:rsidRDefault="00EE2BEB" w:rsidP="00E54B9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Периодика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9047395" w14:textId="77777777" w:rsidR="00934434" w:rsidRPr="00C530E3" w:rsidRDefault="00CE6104" w:rsidP="00361EFC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Месечна</w:t>
            </w:r>
            <w:r w:rsidR="005613CF" w:rsidRPr="00C530E3">
              <w:rPr>
                <w:sz w:val="18"/>
                <w:szCs w:val="18"/>
                <w:lang w:val="sr-Cyrl-RS"/>
              </w:rPr>
              <w:t xml:space="preserve">, </w:t>
            </w:r>
            <w:r w:rsidRPr="00C530E3">
              <w:rPr>
                <w:sz w:val="18"/>
                <w:szCs w:val="18"/>
                <w:lang w:val="sr-Cyrl-RS"/>
              </w:rPr>
              <w:t>дужина серије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: </w:t>
            </w:r>
            <w:r w:rsidR="00361EFC" w:rsidRPr="00C530E3">
              <w:rPr>
                <w:sz w:val="18"/>
                <w:szCs w:val="18"/>
                <w:lang w:val="sr-Cyrl-RS"/>
              </w:rPr>
              <w:t>од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361EFC" w:rsidRPr="00C530E3">
              <w:rPr>
                <w:sz w:val="18"/>
                <w:szCs w:val="18"/>
                <w:lang w:val="sr-Cyrl-RS"/>
              </w:rPr>
              <w:t>Јануара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 2000</w:t>
            </w:r>
            <w:r w:rsidR="009F714C"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E313BC" w:rsidRPr="00C530E3">
              <w:rPr>
                <w:sz w:val="18"/>
                <w:szCs w:val="18"/>
                <w:lang w:val="sr-Cyrl-RS"/>
              </w:rPr>
              <w:t xml:space="preserve">– </w:t>
            </w:r>
            <w:r w:rsidR="00361EFC" w:rsidRPr="00C530E3">
              <w:rPr>
                <w:sz w:val="18"/>
                <w:szCs w:val="18"/>
                <w:lang w:val="sr-Cyrl-RS"/>
              </w:rPr>
              <w:t>и даље</w:t>
            </w:r>
            <w:r w:rsidR="009F714C" w:rsidRPr="00C530E3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E2BEB" w:rsidRPr="00C530E3" w14:paraId="75DE3885" w14:textId="77777777">
        <w:tc>
          <w:tcPr>
            <w:tcW w:w="1920" w:type="dxa"/>
            <w:gridSpan w:val="2"/>
            <w:vMerge w:val="restart"/>
            <w:shd w:val="clear" w:color="auto" w:fill="D9D9D9"/>
          </w:tcPr>
          <w:p w14:paraId="1B237339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 xml:space="preserve">Објављене серије / </w:t>
            </w:r>
          </w:p>
          <w:p w14:paraId="3A081AFD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Релевантне серије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14:paraId="6400281C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 прилагођавања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750FAFF5" w14:textId="0D26B04A" w:rsidR="00EE2BEB" w:rsidRPr="00C530E3" w:rsidRDefault="00CE6104" w:rsidP="003A433E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Класификација делатности </w:t>
            </w:r>
            <w:r w:rsidR="003A433E">
              <w:rPr>
                <w:i/>
                <w:sz w:val="18"/>
                <w:szCs w:val="18"/>
                <w:lang w:val="sr-Cyrl-RS"/>
              </w:rPr>
              <w:t>ЕУ</w:t>
            </w:r>
            <w:r w:rsidRPr="00C530E3">
              <w:rPr>
                <w:i/>
                <w:sz w:val="18"/>
                <w:szCs w:val="18"/>
                <w:lang w:val="sr-Cyrl-RS"/>
              </w:rPr>
              <w:t xml:space="preserve"> (NACE, Rev. 2) (број серија)</w:t>
            </w:r>
          </w:p>
        </w:tc>
      </w:tr>
      <w:tr w:rsidR="00661DD3" w:rsidRPr="00C530E3" w14:paraId="322D687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692B4385" w14:textId="77777777" w:rsidR="00661DD3" w:rsidRPr="00C530E3" w:rsidRDefault="00661DD3" w:rsidP="00661DD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14:paraId="3BCA333D" w14:textId="77777777" w:rsidR="00661DD3" w:rsidRPr="00C530E3" w:rsidRDefault="00661DD3" w:rsidP="00661DD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C708B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65FA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0DB8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24D3E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2 слова </w:t>
            </w:r>
            <w:r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A3809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1 слово </w:t>
            </w:r>
            <w:r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9C7E" w14:textId="77777777" w:rsidR="00661DD3" w:rsidRPr="00C530E3" w:rsidRDefault="00661DD3" w:rsidP="00967CB7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  <w:r w:rsidR="00D603A8" w:rsidRPr="00C530E3">
              <w:rPr>
                <w:rStyle w:val="FootnoteReference"/>
                <w:i/>
                <w:sz w:val="18"/>
                <w:szCs w:val="18"/>
                <w:lang w:val="sr-Cyrl-RS"/>
              </w:rPr>
              <w:footnoteReference w:id="2"/>
            </w:r>
            <w:r w:rsidR="003148E3"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464D8" w14:textId="77777777" w:rsidR="00661DD3" w:rsidRPr="00C530E3" w:rsidRDefault="00661DD3" w:rsidP="00967CB7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  <w:r w:rsidR="003148E3"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</w:tr>
      <w:tr w:rsidR="00EE2BEB" w:rsidRPr="00C530E3" w14:paraId="01F99FB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130E8231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2EA5522A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Оригинална серија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DF039" w14:textId="77777777" w:rsidR="00EE2BEB" w:rsidRPr="00C530E3" w:rsidRDefault="00EE2BEB" w:rsidP="00EE2BEB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81D1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1F0D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2222" w14:textId="77777777" w:rsidR="00EE2BEB" w:rsidRPr="00C530E3" w:rsidRDefault="00EE2BEB" w:rsidP="00EE2BE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2FA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ADC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6C4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6B61012F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6071E05D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0BB92D4D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Календарски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BA17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E1871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621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C11A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12D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51CD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13FF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1B6BBEB5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3776954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17107BBB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Остала подешавања (нпр. корекција аутлајера (екстремних вредности))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81F5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89B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D191B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902AB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8162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6298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568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1FC6F6B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F7FDFAD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37B4B2FC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Сезонски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33DCC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833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3BE9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3DEA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19C2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B58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AD5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03ECCAB0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2EF48E79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770A7B51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Сезонски и календарски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9B79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48B0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5377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EDB5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0F75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9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F807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639572CD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2E287781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617D5593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Тренд-циклус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C6D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FEE4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10E2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2932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526D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F41B2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29B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040A4255" w14:textId="77777777" w:rsidTr="00167A5B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7761FF15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0583B5F4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8E805B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830208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95D068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D146C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64925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0D107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7DFE96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D6371" w:rsidRPr="00C530E3" w14:paraId="195FF665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189F5A8C" w14:textId="77777777" w:rsidR="002D6371" w:rsidRPr="00C530E3" w:rsidRDefault="002D6371" w:rsidP="002D6371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Коришћени метод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34617205" w14:textId="7E04F634" w:rsidR="002D6371" w:rsidRPr="00C530E3" w:rsidRDefault="002D6371" w:rsidP="0061498E">
            <w:pPr>
              <w:rPr>
                <w:smallCaps/>
                <w:sz w:val="18"/>
                <w:szCs w:val="18"/>
                <w:lang w:val="sr-Cyrl-RS"/>
              </w:rPr>
            </w:pPr>
            <w:r w:rsidRPr="00C530E3">
              <w:rPr>
                <w:smallCaps/>
                <w:sz w:val="18"/>
                <w:szCs w:val="18"/>
                <w:lang w:val="sr-Cyrl-RS"/>
              </w:rPr>
              <w:t xml:space="preserve">X13-ARIMA параметарски модел; </w:t>
            </w:r>
            <w:r w:rsidR="00C530E3" w:rsidRPr="00C530E3">
              <w:rPr>
                <w:smallCaps/>
                <w:sz w:val="18"/>
                <w:szCs w:val="18"/>
                <w:lang w:val="sr-Cyrl-RS"/>
              </w:rPr>
              <w:t>спецификација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X13-Spec1 - клон спецификације RSA5c, са ручно дефинисаним националним календаром републике </w:t>
            </w:r>
            <w:r w:rsidR="00C530E3" w:rsidRPr="00C530E3">
              <w:rPr>
                <w:smallCaps/>
                <w:sz w:val="18"/>
                <w:szCs w:val="18"/>
                <w:lang w:val="sr-Cyrl-RS"/>
              </w:rPr>
              <w:t>Србије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(укључени државни празници, неке најчешће слављене српске славе, православни ускрс, </w:t>
            </w:r>
            <w:r w:rsidR="004530B2">
              <w:rPr>
                <w:smallCaps/>
                <w:sz w:val="18"/>
                <w:szCs w:val="18"/>
                <w:lang w:val="sr-Cyrl-RS"/>
              </w:rPr>
              <w:t>ефекат т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рговачких дана или </w:t>
            </w:r>
            <w:r w:rsidR="004530B2">
              <w:rPr>
                <w:smallCaps/>
                <w:sz w:val="18"/>
                <w:szCs w:val="18"/>
                <w:lang w:val="sr-Cyrl-RS"/>
              </w:rPr>
              <w:t>е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фекат </w:t>
            </w:r>
            <w:r w:rsidR="004530B2">
              <w:rPr>
                <w:smallCaps/>
                <w:sz w:val="18"/>
                <w:szCs w:val="18"/>
                <w:lang w:val="sr-Cyrl-RS"/>
              </w:rPr>
              <w:t>р</w:t>
            </w:r>
            <w:r w:rsidRPr="00C530E3">
              <w:rPr>
                <w:smallCaps/>
                <w:sz w:val="18"/>
                <w:szCs w:val="18"/>
                <w:lang w:val="sr-Cyrl-RS"/>
              </w:rPr>
              <w:t>адних дана, ефекат преступе године, без тестирања утицаја календара</w:t>
            </w:r>
            <w:r w:rsidRPr="00C530E3">
              <w:rPr>
                <w:smallCaps/>
                <w:color w:val="000000"/>
                <w:sz w:val="18"/>
                <w:szCs w:val="18"/>
                <w:lang w:val="sr-Cyrl-RS"/>
              </w:rPr>
              <w:t>);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 ARIMA модел: (0,1,1)(0,1,1); </w:t>
            </w:r>
            <w:r w:rsidR="00C530E3">
              <w:rPr>
                <w:smallCaps/>
                <w:sz w:val="18"/>
                <w:szCs w:val="18"/>
                <w:lang w:val="sr-Cyrl-RS"/>
              </w:rPr>
              <w:t>Хендерсон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филтер (13) и Аутоматски сезонски филтер (Msr).</w:t>
            </w:r>
          </w:p>
        </w:tc>
      </w:tr>
      <w:tr w:rsidR="00124B7C" w:rsidRPr="00C530E3" w14:paraId="739D19FD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117C4C99" w14:textId="77777777" w:rsidR="00124B7C" w:rsidRPr="00C530E3" w:rsidRDefault="005B0052" w:rsidP="00124B7C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Коришћени софтвер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68933D21" w14:textId="77777777" w:rsidR="00124B7C" w:rsidRPr="00C530E3" w:rsidRDefault="002D6371" w:rsidP="00124B7C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Софтвер: </w:t>
            </w:r>
            <w:r w:rsidR="00124B7C" w:rsidRPr="00C530E3">
              <w:rPr>
                <w:smallCaps/>
                <w:sz w:val="18"/>
                <w:szCs w:val="18"/>
                <w:lang w:val="sr-Cyrl-RS"/>
              </w:rPr>
              <w:t>JD</w:t>
            </w:r>
            <w:r w:rsidR="00124B7C" w:rsidRPr="00C530E3">
              <w:rPr>
                <w:sz w:val="18"/>
                <w:szCs w:val="18"/>
                <w:lang w:val="sr-Cyrl-RS"/>
              </w:rPr>
              <w:t>emetra</w:t>
            </w:r>
            <w:r w:rsidR="00124B7C" w:rsidRPr="00C530E3">
              <w:rPr>
                <w:smallCaps/>
                <w:sz w:val="18"/>
                <w:szCs w:val="18"/>
                <w:lang w:val="sr-Cyrl-RS"/>
              </w:rPr>
              <w:t xml:space="preserve">+, Ver. 2.0.0. </w:t>
            </w:r>
          </w:p>
        </w:tc>
      </w:tr>
      <w:tr w:rsidR="00124B7C" w:rsidRPr="00C530E3" w14:paraId="5620C821" w14:textId="77777777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FAFA8A" w14:textId="77777777" w:rsidR="00124B7C" w:rsidRPr="00C530E3" w:rsidRDefault="005B0052" w:rsidP="00124B7C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Публикације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A753E" w14:textId="77777777" w:rsidR="00465281" w:rsidRPr="00C530E3" w:rsidRDefault="001F6EC6" w:rsidP="00124B7C">
            <w:pPr>
              <w:rPr>
                <w:sz w:val="18"/>
                <w:szCs w:val="18"/>
                <w:lang w:val="sr-Cyrl-RS"/>
              </w:rPr>
            </w:pPr>
            <w:hyperlink r:id="rId8" w:history="1">
              <w:r w:rsidR="00465281" w:rsidRPr="00C530E3">
                <w:rPr>
                  <w:rStyle w:val="Hyperlink"/>
                  <w:sz w:val="18"/>
                  <w:szCs w:val="18"/>
                  <w:lang w:val="sr-Cyrl-RS"/>
                </w:rPr>
                <w:t>http://webrzs.stat.gov.rs/WebSite/Public/PageView.aspx?pKey=67</w:t>
              </w:r>
            </w:hyperlink>
            <w:r w:rsidR="00465281" w:rsidRPr="00C530E3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24B7C" w:rsidRPr="00C530E3" w14:paraId="2091D909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42AA7686" w14:textId="77777777" w:rsidR="00124B7C" w:rsidRPr="00C530E3" w:rsidRDefault="001F1AB6" w:rsidP="00124B7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КАЛЕНДАРСКО ПРИЛАГОЂАВАЊЕ</w:t>
            </w:r>
          </w:p>
        </w:tc>
      </w:tr>
      <w:tr w:rsidR="007C4A90" w:rsidRPr="00C530E3" w14:paraId="18A39D83" w14:textId="77777777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14:paraId="163FE665" w14:textId="77777777" w:rsidR="007C4A90" w:rsidRPr="00C530E3" w:rsidRDefault="007C4A90" w:rsidP="007C4A90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Прилагођавање према трговачким/радним данима</w:t>
            </w:r>
          </w:p>
          <w:p w14:paraId="2C76660B" w14:textId="77777777" w:rsidR="007C4A90" w:rsidRPr="00C530E3" w:rsidRDefault="007C4A90" w:rsidP="007C4A90">
            <w:pPr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(како објављене тако и поверљиве серије)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14:paraId="5535740F" w14:textId="77777777" w:rsidR="007C4A90" w:rsidRPr="00C530E3" w:rsidRDefault="007C4A90" w:rsidP="007C4A9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 календарских  ефеката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7EB248E6" w14:textId="77777777" w:rsidR="007C4A90" w:rsidRPr="00C530E3" w:rsidRDefault="00F06EB3" w:rsidP="007C4A90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КД (NACE-Рев.2) класификације (број серија)</w:t>
            </w:r>
          </w:p>
        </w:tc>
      </w:tr>
      <w:tr w:rsidR="00F06EB3" w:rsidRPr="00C530E3" w14:paraId="5C7F4566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57DE6B1A" w14:textId="77777777" w:rsidR="00F06EB3" w:rsidRPr="00C530E3" w:rsidRDefault="00F06EB3" w:rsidP="00F06EB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14:paraId="0ABFAD59" w14:textId="77777777" w:rsidR="00F06EB3" w:rsidRPr="00C530E3" w:rsidRDefault="00F06EB3" w:rsidP="00F06EB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9EE32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3DD36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A53EF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C034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слова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47690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1 слово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4CE6" w14:textId="0B75894D" w:rsidR="00F06EB3" w:rsidRPr="00C530E3" w:rsidRDefault="00F06EB3" w:rsidP="009D411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4048C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7C4A90" w:rsidRPr="00C530E3" w14:paraId="0E9067BA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19965264" w14:textId="77777777" w:rsidR="007C4A90" w:rsidRPr="00C530E3" w:rsidRDefault="007C4A90" w:rsidP="007C4A9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36E3953A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Без ефекта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3E0B62C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EB9A99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3AC36D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08B1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46837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ED9A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9319791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C4A90" w:rsidRPr="00C530E3" w14:paraId="2650BAB7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54E7FA13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62718AE2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Трговачки/</w:t>
            </w:r>
            <w:r w:rsidR="00C530E3" w:rsidRPr="00C530E3">
              <w:rPr>
                <w:i/>
                <w:sz w:val="18"/>
                <w:szCs w:val="18"/>
                <w:lang w:val="sr-Cyrl-RS"/>
              </w:rPr>
              <w:t>Радни</w:t>
            </w:r>
            <w:r w:rsidRPr="00C530E3">
              <w:rPr>
                <w:i/>
                <w:sz w:val="18"/>
                <w:szCs w:val="18"/>
                <w:lang w:val="sr-Cyrl-RS"/>
              </w:rPr>
              <w:t xml:space="preserve"> дани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</w:p>
          <w:p w14:paraId="38E9F417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(1 регресор) </w:t>
            </w:r>
            <w:r w:rsidRPr="00C530E3">
              <w:rPr>
                <w:sz w:val="18"/>
                <w:szCs w:val="18"/>
                <w:lang w:val="sr-Cyrl-RS"/>
              </w:rPr>
              <w:sym w:font="Wingdings" w:char="F083"/>
            </w:r>
            <w:r w:rsidRPr="00C530E3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245F718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124F3F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1AF1C1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D4E63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163C3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D132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9C35997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009DF070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217D58D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6768383E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Покретни празници (Ускрс)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442A14E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3304B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F483F4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0C1D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830CA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4825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48E59F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514E822A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461DACD6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7B7C77C3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Преступна година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10B805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470688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CD27E8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4CC2D5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B2B7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E3B2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6D054B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4F20EBF6" w14:textId="77777777" w:rsidTr="00167A5B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BE45A00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14:paraId="125D9C8D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C4B8BF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944514C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CEFCC03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2958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DE9755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0826E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37874A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BB4344" w:rsidRPr="00C530E3" w14:paraId="004CA47D" w14:textId="77777777">
        <w:tc>
          <w:tcPr>
            <w:tcW w:w="3957" w:type="dxa"/>
            <w:gridSpan w:val="3"/>
            <w:shd w:val="clear" w:color="auto" w:fill="D9D9D9"/>
          </w:tcPr>
          <w:p w14:paraId="3D091169" w14:textId="77777777" w:rsidR="00BB4344" w:rsidRPr="00C530E3" w:rsidRDefault="00BB4344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Без календарског прилагођавања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1FEDC934" w14:textId="77777777" w:rsidR="00BB4344" w:rsidRPr="00C530E3" w:rsidRDefault="00BB4344" w:rsidP="00BB4344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А приори одлука.</w:t>
            </w:r>
          </w:p>
        </w:tc>
      </w:tr>
      <w:tr w:rsidR="00BB4344" w:rsidRPr="00C530E3" w14:paraId="7E89C46C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74F05A9" w14:textId="77777777" w:rsidR="00BB4344" w:rsidRPr="00C530E3" w:rsidRDefault="00BB4344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 xml:space="preserve">Коришћени </w:t>
            </w:r>
            <w:r w:rsidR="00C530E3" w:rsidRPr="00C530E3">
              <w:rPr>
                <w:b/>
                <w:color w:val="000000"/>
                <w:sz w:val="18"/>
                <w:szCs w:val="18"/>
                <w:lang w:val="sr-Cyrl-RS"/>
              </w:rPr>
              <w:t>календар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/и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98EB5A" w14:textId="77777777" w:rsidR="00BB4344" w:rsidRPr="00C530E3" w:rsidRDefault="00BB4344" w:rsidP="00BB4344">
            <w:pPr>
              <w:rPr>
                <w:color w:val="000000"/>
                <w:sz w:val="18"/>
                <w:szCs w:val="18"/>
                <w:lang w:val="sr-Cyrl-RS"/>
              </w:rPr>
            </w:pPr>
            <w:bookmarkStart w:id="1" w:name="OLE_LINK1"/>
            <w:bookmarkStart w:id="2" w:name="OLE_LINK2"/>
            <w:r w:rsidRPr="00C530E3">
              <w:rPr>
                <w:color w:val="000000"/>
                <w:sz w:val="18"/>
                <w:szCs w:val="18"/>
                <w:lang w:val="sr-Cyrl-RS"/>
              </w:rPr>
              <w:t>Национални календар Републике</w:t>
            </w:r>
            <w:r w:rsidRPr="00C530E3">
              <w:rPr>
                <w:color w:val="000000"/>
                <w:sz w:val="13"/>
                <w:szCs w:val="18"/>
                <w:lang w:val="sr-Cyrl-RS"/>
              </w:rPr>
              <w:t xml:space="preserve"> 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Србије</w:t>
            </w:r>
            <w:bookmarkEnd w:id="1"/>
            <w:bookmarkEnd w:id="2"/>
          </w:p>
        </w:tc>
      </w:tr>
      <w:tr w:rsidR="00BB4344" w:rsidRPr="00C530E3" w14:paraId="165CA854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064168C3" w14:textId="77777777" w:rsidR="00BB4344" w:rsidRPr="00C530E3" w:rsidRDefault="00DA077E" w:rsidP="00BB4344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color w:val="000000"/>
                <w:sz w:val="22"/>
                <w:szCs w:val="22"/>
                <w:lang w:val="sr-Cyrl-RS"/>
              </w:rPr>
              <w:t>Друга Пред-ПрилагођавањА</w:t>
            </w:r>
          </w:p>
        </w:tc>
      </w:tr>
      <w:tr w:rsidR="00BB4344" w:rsidRPr="00C530E3" w14:paraId="0DECE8D1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BB26DC9" w14:textId="77777777" w:rsidR="00BB4344" w:rsidRPr="00C530E3" w:rsidRDefault="00DA077E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Детектовање и замена аутлајера (екстремних вредности)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2ABEF8" w14:textId="77777777" w:rsidR="00BB4344" w:rsidRPr="00C530E3" w:rsidRDefault="00DA077E" w:rsidP="00BB4344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Аутоматско детектовање аутлајера (екстремних вредности) у моделу.</w:t>
            </w:r>
          </w:p>
        </w:tc>
      </w:tr>
      <w:tr w:rsidR="00BB4344" w:rsidRPr="00C530E3" w14:paraId="7404F8DA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54AC60A8" w14:textId="77777777" w:rsidR="00BB4344" w:rsidRPr="00C530E3" w:rsidRDefault="00FF3E2A" w:rsidP="00BB4344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Сезонско Прилагођавање</w:t>
            </w:r>
          </w:p>
        </w:tc>
      </w:tr>
      <w:tr w:rsidR="00DA077E" w:rsidRPr="00C530E3" w14:paraId="17F21FF8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7DCBABA4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Избор модела/филтера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14:paraId="0984BAE0" w14:textId="77777777" w:rsidR="00DA077E" w:rsidRPr="00C530E3" w:rsidRDefault="00DA077E" w:rsidP="00DA077E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401E670" w14:textId="77777777" w:rsidR="00DA077E" w:rsidRPr="00C530E3" w:rsidRDefault="005174C3" w:rsidP="00DA077E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КД (NACE-Рев.2) класификације (број серија)</w:t>
            </w:r>
          </w:p>
        </w:tc>
      </w:tr>
      <w:tr w:rsidR="005174C3" w:rsidRPr="00C530E3" w14:paraId="1DAA150B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3EC1394C" w14:textId="77777777" w:rsidR="005174C3" w:rsidRPr="00C530E3" w:rsidRDefault="005174C3" w:rsidP="005174C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14:paraId="15BFE809" w14:textId="77777777" w:rsidR="005174C3" w:rsidRPr="00C530E3" w:rsidRDefault="005174C3" w:rsidP="005174C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7E35696C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1A515D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B043D0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65309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слова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C5D42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1 слово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2706A" w14:textId="2A90AE25" w:rsidR="005174C3" w:rsidRPr="00C530E3" w:rsidRDefault="005174C3" w:rsidP="009D411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EBF5844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DA077E" w:rsidRPr="00C530E3" w14:paraId="1E2326EF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20F60437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190C74D2" w14:textId="77777777" w:rsidR="00DA077E" w:rsidRPr="00C530E3" w:rsidRDefault="00DA077E" w:rsidP="00DA077E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Ручно </w:t>
            </w:r>
            <w:r w:rsidRPr="00C530E3">
              <w:rPr>
                <w:sz w:val="16"/>
                <w:szCs w:val="16"/>
                <w:lang w:val="sr-Cyrl-RS"/>
              </w:rPr>
              <w:t>(0,1,1)(0,1,1)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DEA50AB" w14:textId="77777777" w:rsidR="00DA077E" w:rsidRPr="00C530E3" w:rsidRDefault="00DA077E" w:rsidP="00DA077E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125625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239D874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31ACF0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C44203" w14:textId="77777777" w:rsidR="00DA077E" w:rsidRPr="00C530E3" w:rsidRDefault="00DA077E" w:rsidP="00DA077E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54A3A" w14:textId="77777777" w:rsidR="00DA077E" w:rsidRPr="00C530E3" w:rsidRDefault="00DA077E" w:rsidP="00DA077E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9D6471" w14:textId="77777777" w:rsidR="00DA077E" w:rsidRPr="00C530E3" w:rsidRDefault="00DA077E" w:rsidP="00DA077E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DA077E" w:rsidRPr="00C530E3" w14:paraId="39037761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4599572C" w14:textId="77777777" w:rsidR="00DA077E" w:rsidRPr="00C530E3" w:rsidRDefault="00DA077E" w:rsidP="00DA077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26B1FD3D" w14:textId="77777777" w:rsidR="00DA077E" w:rsidRPr="00C530E3" w:rsidRDefault="00DA077E" w:rsidP="00DA077E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Аутоматско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54CE73A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24F5C49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994298B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AAF35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06BE1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77898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E8A419A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DA077E" w:rsidRPr="00C530E3" w14:paraId="79F59739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55079430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Декомпозиција сезонског прилагођавања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14:paraId="1ECCC803" w14:textId="77777777" w:rsidR="00DA077E" w:rsidRPr="00C530E3" w:rsidRDefault="00DA077E" w:rsidP="00DA077E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3121D503" w14:textId="77777777" w:rsidR="00DA077E" w:rsidRPr="00C530E3" w:rsidRDefault="00DA077E" w:rsidP="00DA077E">
            <w:pPr>
              <w:jc w:val="center"/>
              <w:rPr>
                <w:i/>
                <w:sz w:val="18"/>
                <w:szCs w:val="18"/>
                <w:lang w:val="sr-Cyrl-RS"/>
              </w:rPr>
            </w:pPr>
          </w:p>
        </w:tc>
      </w:tr>
      <w:tr w:rsidR="00DA077E" w:rsidRPr="00C530E3" w14:paraId="30671864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5DB75C51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E5D7DF2" w14:textId="77777777" w:rsidR="00DA077E" w:rsidRPr="00C530E3" w:rsidRDefault="00C530E3" w:rsidP="00DA077E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Адитивни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3B583AE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5899117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98FE1E5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9CD0F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C7B23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CBA84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DFC3AC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DA077E" w:rsidRPr="00C530E3" w14:paraId="763D281E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7E1F8E17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1B9AF96D" w14:textId="77777777" w:rsidR="00DA077E" w:rsidRPr="00C530E3" w:rsidRDefault="00C530E3" w:rsidP="00DA077E">
            <w:pPr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RS"/>
              </w:rPr>
              <w:t>Лог</w:t>
            </w:r>
            <w:r w:rsidR="00DA077E" w:rsidRPr="00C530E3">
              <w:rPr>
                <w:i/>
                <w:sz w:val="18"/>
                <w:szCs w:val="18"/>
                <w:lang w:val="sr-Cyrl-RS"/>
              </w:rPr>
              <w:t>-</w:t>
            </w:r>
            <w:r w:rsidRPr="00C530E3">
              <w:rPr>
                <w:i/>
                <w:sz w:val="18"/>
                <w:szCs w:val="18"/>
                <w:lang w:val="sr-Cyrl-RS"/>
              </w:rPr>
              <w:t>адитивни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35F81D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042A1C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4D03F54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A341D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DF1A9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CB1EA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824FD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DA077E" w:rsidRPr="00C530E3" w14:paraId="052BDBFD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2338F844" w14:textId="77777777" w:rsidR="00DA077E" w:rsidRPr="00C530E3" w:rsidRDefault="00DA077E" w:rsidP="00DA077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B991BCC" w14:textId="77777777" w:rsidR="00DA077E" w:rsidRPr="00C530E3" w:rsidRDefault="00DA077E" w:rsidP="00DA077E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Мултипликативни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BCC4BCF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78510DB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6E44E1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93B7F8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57E1B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3C9EA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261CCE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DA077E" w:rsidRPr="00C530E3" w14:paraId="1F37A502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7EA32185" w14:textId="77777777" w:rsidR="00DA077E" w:rsidRPr="00C530E3" w:rsidRDefault="00DA077E" w:rsidP="00DA077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349D663" w14:textId="77777777" w:rsidR="00DA077E" w:rsidRPr="00C530E3" w:rsidRDefault="00DA077E" w:rsidP="00DA077E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2B28388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56CE401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D73CDE8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F2B6D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1CEE2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0AAF95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9FECE27" w14:textId="77777777" w:rsidR="00DA077E" w:rsidRPr="00C530E3" w:rsidRDefault="00DA077E" w:rsidP="00DA077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BB4344" w:rsidRPr="00C530E3" w14:paraId="0FC7E422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34C1F45A" w14:textId="77777777" w:rsidR="00BB4344" w:rsidRPr="00C530E3" w:rsidRDefault="00AB6289" w:rsidP="002B1692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Aгрегирање</w:t>
            </w:r>
          </w:p>
        </w:tc>
      </w:tr>
      <w:tr w:rsidR="002F7A7A" w:rsidRPr="00C530E3" w14:paraId="71997BA6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0287B21D" w14:textId="3BFA91ED" w:rsidR="002F7A7A" w:rsidRPr="00C530E3" w:rsidRDefault="00AF7E95" w:rsidP="002F7A7A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 xml:space="preserve">Директни приступ 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 xml:space="preserve"> индиректни приступ по компонентама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2AC8BA22" w14:textId="77777777" w:rsidR="002F7A7A" w:rsidRPr="00C530E3" w:rsidRDefault="002F7A7A" w:rsidP="002F7A7A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РЗС користи само директан приступ </w:t>
            </w:r>
            <w:r w:rsidR="00444D55" w:rsidRPr="00C530E3">
              <w:rPr>
                <w:color w:val="000000"/>
                <w:sz w:val="18"/>
                <w:szCs w:val="18"/>
                <w:lang w:val="sr-Cyrl-RS"/>
              </w:rPr>
              <w:t xml:space="preserve">десезонирања 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серија.</w:t>
            </w:r>
          </w:p>
        </w:tc>
      </w:tr>
      <w:tr w:rsidR="002F7A7A" w:rsidRPr="00C530E3" w14:paraId="044E3DC0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28298338" w14:textId="77D78EF2" w:rsidR="002F7A7A" w:rsidRPr="00C530E3" w:rsidRDefault="00AF7E95" w:rsidP="002F7A7A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Конзистентност између различитих нивоа агрегације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5B9BD52E" w14:textId="77777777" w:rsidR="002F7A7A" w:rsidRPr="00C530E3" w:rsidRDefault="002F7A7A" w:rsidP="002F7A7A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РЗС не користи агрегирање десезонираних података од најни</w:t>
            </w:r>
            <w:r w:rsidR="00C530E3">
              <w:rPr>
                <w:color w:val="000000"/>
                <w:sz w:val="18"/>
                <w:szCs w:val="18"/>
                <w:lang w:val="sr-Cyrl-RS"/>
              </w:rPr>
              <w:t>жег до највишег ни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воа. РЗС користи само директан приступ десезонирања серија.</w:t>
            </w:r>
          </w:p>
        </w:tc>
      </w:tr>
      <w:tr w:rsidR="002F7A7A" w:rsidRPr="00C530E3" w14:paraId="7220D583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48821D85" w14:textId="50401566" w:rsidR="002F7A7A" w:rsidRPr="00C530E3" w:rsidRDefault="00AF7E95" w:rsidP="00AF7E95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Временска конзистентност (месечна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>годишња или квартална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>годишња)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42B34312" w14:textId="77777777" w:rsidR="002F7A7A" w:rsidRPr="00C530E3" w:rsidRDefault="002F7A7A" w:rsidP="002F7A7A">
            <w:pPr>
              <w:rPr>
                <w:rStyle w:val="hps"/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bCs/>
                <w:color w:val="000000"/>
                <w:sz w:val="18"/>
                <w:szCs w:val="18"/>
                <w:lang w:val="sr-Cyrl-RS"/>
              </w:rPr>
              <w:t>Не ради се агрегирање нивоа од најнижег до највишег.</w:t>
            </w:r>
          </w:p>
        </w:tc>
      </w:tr>
    </w:tbl>
    <w:p w14:paraId="70AC09D5" w14:textId="77777777" w:rsidR="00F663D4" w:rsidRPr="00C530E3" w:rsidRDefault="00F663D4" w:rsidP="00D7552E">
      <w:pPr>
        <w:ind w:left="-720"/>
        <w:rPr>
          <w:lang w:val="sr-Cyrl-R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C530E3" w14:paraId="55455EED" w14:textId="77777777">
        <w:tc>
          <w:tcPr>
            <w:tcW w:w="10980" w:type="dxa"/>
            <w:gridSpan w:val="2"/>
            <w:shd w:val="clear" w:color="auto" w:fill="B3B3B3"/>
          </w:tcPr>
          <w:p w14:paraId="13022B57" w14:textId="77777777" w:rsidR="00F663D4" w:rsidRPr="00C530E3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sr-Cyrl-RS"/>
              </w:rPr>
            </w:pPr>
            <w:r w:rsidRPr="00C530E3">
              <w:rPr>
                <w:b/>
                <w:smallCaps/>
                <w:sz w:val="22"/>
                <w:szCs w:val="22"/>
                <w:lang w:val="sr-Cyrl-RS"/>
              </w:rPr>
              <w:tab/>
              <w:t>(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PAGE   \* MERGEFORMAT </w:instrTex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t>/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SECTIONPAGES   \* MERGEFORMAT </w:instrTex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t>)</w:t>
            </w:r>
          </w:p>
        </w:tc>
      </w:tr>
      <w:tr w:rsidR="00D064C1" w:rsidRPr="00C530E3" w14:paraId="79641234" w14:textId="77777777" w:rsidTr="002F7A7A">
        <w:tblPrEx>
          <w:shd w:val="clear" w:color="auto" w:fill="E6E6E6"/>
        </w:tblPrEx>
        <w:trPr>
          <w:trHeight w:val="201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61579E62" w14:textId="77777777" w:rsidR="00D064C1" w:rsidRPr="00C530E3" w:rsidRDefault="002F7A7A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 xml:space="preserve">Ревизије </w:t>
            </w:r>
            <w:r w:rsidR="00D064C1"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s</w:t>
            </w:r>
          </w:p>
        </w:tc>
      </w:tr>
      <w:tr w:rsidR="002F7A7A" w:rsidRPr="00C530E3" w14:paraId="68AB4EA1" w14:textId="77777777">
        <w:tc>
          <w:tcPr>
            <w:tcW w:w="3960" w:type="dxa"/>
            <w:shd w:val="clear" w:color="auto" w:fill="D9D9D9"/>
          </w:tcPr>
          <w:p w14:paraId="0F1B57B8" w14:textId="77777777" w:rsidR="002F7A7A" w:rsidRPr="00C530E3" w:rsidRDefault="002F7A7A" w:rsidP="002F7A7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Модел, филтери, аутлајери (екстремне вредности), поновно идентификовање календарских регресора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700E704" w14:textId="77777777" w:rsidR="002F7A7A" w:rsidRPr="00C530E3" w:rsidRDefault="002F7A7A" w:rsidP="002F7A7A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Модел, аутлајери (</w:t>
            </w:r>
            <w:r w:rsidR="00C530E3" w:rsidRPr="00C530E3">
              <w:rPr>
                <w:color w:val="000000"/>
                <w:sz w:val="18"/>
                <w:szCs w:val="18"/>
                <w:lang w:val="sr-Cyrl-RS"/>
              </w:rPr>
              <w:t>екстремне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 вредности), филтери и регресори се поново идентификују, док се одговарајући параметри и фактори поново процењују сваки пут када нови или ревидирани подаци постану расположиви.</w:t>
            </w:r>
          </w:p>
        </w:tc>
      </w:tr>
      <w:tr w:rsidR="002F7A7A" w:rsidRPr="00C530E3" w14:paraId="4DB430B0" w14:textId="77777777">
        <w:tc>
          <w:tcPr>
            <w:tcW w:w="3960" w:type="dxa"/>
            <w:shd w:val="clear" w:color="auto" w:fill="D9D9D9"/>
          </w:tcPr>
          <w:p w14:paraId="0EF46FF3" w14:textId="77777777" w:rsidR="002F7A7A" w:rsidRPr="00C530E3" w:rsidRDefault="002F7A7A" w:rsidP="002F7A7A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Поновно оцењивање параметара / фактора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277819C" w14:textId="77777777" w:rsidR="002F7A7A" w:rsidRPr="00C530E3" w:rsidRDefault="002F7A7A" w:rsidP="00463E3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Парцијално упоредно подешавање (Partial Concurrent Adjustment – Parameters) – сваког </w:t>
            </w:r>
            <w:r w:rsidR="00463E30" w:rsidRPr="00C530E3">
              <w:rPr>
                <w:sz w:val="18"/>
                <w:szCs w:val="18"/>
                <w:lang w:val="sr-Cyrl-RS"/>
              </w:rPr>
              <w:t>месец</w:t>
            </w:r>
            <w:r w:rsidRPr="00C530E3">
              <w:rPr>
                <w:sz w:val="18"/>
                <w:szCs w:val="18"/>
                <w:lang w:val="sr-Cyrl-RS"/>
              </w:rPr>
              <w:t>а.</w:t>
            </w:r>
          </w:p>
        </w:tc>
      </w:tr>
      <w:tr w:rsidR="002F7A7A" w:rsidRPr="00C530E3" w14:paraId="66324D49" w14:textId="77777777">
        <w:tc>
          <w:tcPr>
            <w:tcW w:w="3960" w:type="dxa"/>
            <w:shd w:val="clear" w:color="auto" w:fill="D9D9D9"/>
          </w:tcPr>
          <w:p w14:paraId="14BCA2D0" w14:textId="77777777" w:rsidR="002F7A7A" w:rsidRPr="00C530E3" w:rsidRDefault="002F7A7A" w:rsidP="002F7A7A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Временски оквир за објављене ревизије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3BEB4FF" w14:textId="77777777" w:rsidR="002F7A7A" w:rsidRPr="00C530E3" w:rsidRDefault="002F7A7A" w:rsidP="002F7A7A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Сваки пут када се оригинална серија ревидира (такође и дефиниције, план узорка, итд.), ревидира се и прилагођена серија.</w:t>
            </w:r>
          </w:p>
        </w:tc>
      </w:tr>
      <w:tr w:rsidR="00AC6BE2" w:rsidRPr="00C530E3" w14:paraId="529BBDD8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32CBE1A1" w14:textId="77777777" w:rsidR="00AC6BE2" w:rsidRPr="00C530E3" w:rsidRDefault="00A44B16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Индикатори квалитета</w:t>
            </w:r>
          </w:p>
        </w:tc>
      </w:tr>
      <w:tr w:rsidR="00AC6BE2" w:rsidRPr="00C530E3" w14:paraId="62B4728D" w14:textId="77777777">
        <w:tc>
          <w:tcPr>
            <w:tcW w:w="3960" w:type="dxa"/>
            <w:shd w:val="clear" w:color="auto" w:fill="D9D9D9"/>
          </w:tcPr>
          <w:p w14:paraId="3BCEF7F0" w14:textId="77777777" w:rsidR="00AC6BE2" w:rsidRPr="00C530E3" w:rsidRDefault="00A44B16" w:rsidP="004E6C8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Коришћене мере квалитета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A7E51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Користи се скуп мера квалитета за сезонско прилагођавање и дијагностику:</w:t>
            </w:r>
          </w:p>
          <w:p w14:paraId="439CB1E2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Улаз:</w:t>
            </w:r>
            <w:r w:rsidRPr="00C530E3">
              <w:rPr>
                <w:sz w:val="18"/>
                <w:szCs w:val="18"/>
                <w:lang w:val="sr-Cyrl-RS"/>
              </w:rPr>
              <w:t xml:space="preserve"> добро одабрана спецификација модела/трансформација серије;</w:t>
            </w:r>
          </w:p>
          <w:p w14:paraId="6D60F760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Главни резултати:</w:t>
            </w:r>
            <w:r w:rsidRPr="00C530E3">
              <w:rPr>
                <w:sz w:val="18"/>
                <w:szCs w:val="18"/>
                <w:lang w:val="sr-Cyrl-RS"/>
              </w:rPr>
              <w:t xml:space="preserve"> графикони (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Sa,trend; Cal.,seas., irr; Table/S-I ratio)</w:t>
            </w:r>
            <w:r w:rsidRPr="00C530E3">
              <w:rPr>
                <w:sz w:val="18"/>
                <w:szCs w:val="18"/>
                <w:lang w:val="sr-Cyrl-RS"/>
              </w:rPr>
              <w:t>;</w:t>
            </w:r>
          </w:p>
          <w:p w14:paraId="3BFF1AA2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Пред–обрада:</w:t>
            </w:r>
            <w:r w:rsidRPr="00C530E3">
              <w:rPr>
                <w:sz w:val="18"/>
                <w:szCs w:val="18"/>
                <w:lang w:val="sr-Cyrl-RS"/>
              </w:rPr>
              <w:t xml:space="preserve"> прогноза, пред-подешавање серије;</w:t>
            </w:r>
          </w:p>
          <w:p w14:paraId="44AD7CF6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Декомпозиција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X11:</w:t>
            </w:r>
            <w:r w:rsidRPr="00C530E3">
              <w:rPr>
                <w:b/>
                <w:sz w:val="18"/>
                <w:szCs w:val="18"/>
                <w:lang w:val="sr-Cyrl-RS"/>
              </w:rPr>
              <w:t xml:space="preserve">  </w:t>
            </w:r>
            <w:r w:rsidRPr="00C530E3">
              <w:rPr>
                <w:sz w:val="18"/>
                <w:szCs w:val="18"/>
                <w:lang w:val="sr-Cyrl-RS"/>
              </w:rPr>
              <w:t xml:space="preserve">табеле; мере квалитета и </w:t>
            </w:r>
          </w:p>
          <w:p w14:paraId="4E9FC77A" w14:textId="18A9C6C6" w:rsidR="00875817" w:rsidRPr="00C530E3" w:rsidRDefault="00A44B16" w:rsidP="00444D5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Дијагностик</w:t>
            </w:r>
            <w:r w:rsidRPr="00C530E3">
              <w:rPr>
                <w:sz w:val="18"/>
                <w:szCs w:val="18"/>
                <w:lang w:val="sr-Cyrl-RS"/>
              </w:rPr>
              <w:t xml:space="preserve">а: Сезонски тестови, спектрална анализа, </w:t>
            </w:r>
            <w:r w:rsidR="00017A8C">
              <w:rPr>
                <w:sz w:val="18"/>
                <w:szCs w:val="18"/>
                <w:lang w:val="sr-Cyrl-RS"/>
              </w:rPr>
              <w:t>клиз</w:t>
            </w:r>
            <w:r w:rsidRPr="00C530E3">
              <w:rPr>
                <w:sz w:val="18"/>
                <w:szCs w:val="18"/>
                <w:lang w:val="sr-Cyrl-RS"/>
              </w:rPr>
              <w:t xml:space="preserve">ни распони, историја ревизија. Такође, увек упоређујемо десезониране податке са десезонираним подацима из </w:t>
            </w:r>
            <w:r w:rsidR="00C530E3" w:rsidRPr="00C530E3">
              <w:rPr>
                <w:sz w:val="18"/>
                <w:szCs w:val="18"/>
                <w:lang w:val="sr-Cyrl-RS"/>
              </w:rPr>
              <w:t>претходног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444D55" w:rsidRPr="00C530E3">
              <w:rPr>
                <w:sz w:val="18"/>
                <w:szCs w:val="18"/>
                <w:lang w:val="sr-Cyrl-RS"/>
              </w:rPr>
              <w:t>периода</w:t>
            </w:r>
            <w:r w:rsidRPr="00C530E3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AC6BE2" w:rsidRPr="00C530E3" w14:paraId="4C7A4F31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3F9B8641" w14:textId="77777777" w:rsidR="00AC6BE2" w:rsidRPr="00C530E3" w:rsidRDefault="009C1697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РАСПОЛОЖИВОСТ СТРУКТУРНИХ МЕТАПОДАТАКА</w:t>
            </w:r>
          </w:p>
        </w:tc>
      </w:tr>
      <w:tr w:rsidR="009C1697" w:rsidRPr="00C530E3" w14:paraId="362FF13A" w14:textId="77777777">
        <w:tc>
          <w:tcPr>
            <w:tcW w:w="3960" w:type="dxa"/>
            <w:shd w:val="clear" w:color="auto" w:fill="D9D9D9"/>
          </w:tcPr>
          <w:p w14:paraId="0B3CF401" w14:textId="77777777" w:rsidR="009C1697" w:rsidRPr="00C530E3" w:rsidRDefault="009C1697" w:rsidP="009C1697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Линк за методолошке извештаје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C697EBD" w14:textId="77777777" w:rsidR="009C1697" w:rsidRPr="00C530E3" w:rsidRDefault="009C1697" w:rsidP="009C1697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Активност у току.</w:t>
            </w:r>
          </w:p>
        </w:tc>
      </w:tr>
      <w:tr w:rsidR="009C1697" w:rsidRPr="00C530E3" w14:paraId="01FFA4A8" w14:textId="77777777">
        <w:tc>
          <w:tcPr>
            <w:tcW w:w="3960" w:type="dxa"/>
            <w:shd w:val="clear" w:color="auto" w:fill="D9D9D9"/>
          </w:tcPr>
          <w:p w14:paraId="68460C5E" w14:textId="77777777" w:rsidR="009C1697" w:rsidRPr="00C530E3" w:rsidRDefault="009C1697" w:rsidP="009C1697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Линк за коришћене Националне календаре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2556B3B" w14:textId="77777777" w:rsidR="009C1697" w:rsidRPr="00C530E3" w:rsidRDefault="009C1697" w:rsidP="009C1697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Национални календар Републике Србије није објављен. Интерно се користи у Групи за економетријске анализе. </w:t>
            </w:r>
          </w:p>
        </w:tc>
      </w:tr>
      <w:tr w:rsidR="009C1697" w:rsidRPr="00C530E3" w14:paraId="3BA90B20" w14:textId="77777777">
        <w:trPr>
          <w:trHeight w:val="399"/>
        </w:trPr>
        <w:tc>
          <w:tcPr>
            <w:tcW w:w="3960" w:type="dxa"/>
            <w:shd w:val="clear" w:color="auto" w:fill="D9D9D9"/>
          </w:tcPr>
          <w:p w14:paraId="475C7BED" w14:textId="77777777" w:rsidR="009C1697" w:rsidRPr="00C530E3" w:rsidRDefault="009C1697" w:rsidP="009C1697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Расположивост детаљних информација које су довољне да би корисници могли да понове поступак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0B0419" w14:textId="3888A041" w:rsidR="009C1697" w:rsidRPr="008B6BE4" w:rsidRDefault="008B6BE4" w:rsidP="000D0FD5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Ове информације нису јавно доступне. Корисници могу да поднесу захтев за добијање ових информација.</w:t>
            </w:r>
          </w:p>
        </w:tc>
      </w:tr>
    </w:tbl>
    <w:p w14:paraId="5F1C8E82" w14:textId="77777777" w:rsidR="00E51A77" w:rsidRPr="00C530E3" w:rsidRDefault="00E51A77">
      <w:pPr>
        <w:rPr>
          <w:lang w:val="sr-Cyrl-RS"/>
        </w:rPr>
      </w:pPr>
    </w:p>
    <w:sectPr w:rsidR="00E51A77" w:rsidRPr="00C530E3" w:rsidSect="00C41674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AFD2" w14:textId="77777777" w:rsidR="001F6EC6" w:rsidRDefault="001F6EC6">
      <w:r>
        <w:separator/>
      </w:r>
    </w:p>
  </w:endnote>
  <w:endnote w:type="continuationSeparator" w:id="0">
    <w:p w14:paraId="53037848" w14:textId="77777777" w:rsidR="001F6EC6" w:rsidRDefault="001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7C36" w14:textId="77777777" w:rsidR="001F6EC6" w:rsidRDefault="001F6EC6">
      <w:r>
        <w:separator/>
      </w:r>
    </w:p>
  </w:footnote>
  <w:footnote w:type="continuationSeparator" w:id="0">
    <w:p w14:paraId="01E82540" w14:textId="77777777" w:rsidR="001F6EC6" w:rsidRDefault="001F6EC6">
      <w:r>
        <w:continuationSeparator/>
      </w:r>
    </w:p>
  </w:footnote>
  <w:footnote w:id="1">
    <w:p w14:paraId="3CDDBE41" w14:textId="3E053F08" w:rsidR="00720302" w:rsidRPr="00105BC6" w:rsidRDefault="00720302" w:rsidP="00720302">
      <w:pPr>
        <w:pStyle w:val="FootnoteText"/>
        <w:rPr>
          <w:i/>
          <w:color w:val="000000"/>
          <w:sz w:val="18"/>
          <w:szCs w:val="18"/>
          <w:lang w:val="sr-Cyrl-RS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bookmarkStart w:id="0" w:name="_GoBack"/>
      <w:bookmarkEnd w:id="0"/>
      <w:r w:rsidR="00DD0AC0">
        <w:rPr>
          <w:sz w:val="18"/>
          <w:szCs w:val="18"/>
          <w:lang w:val="sr-Cyrl-RS"/>
        </w:rPr>
        <w:t xml:space="preserve"> </w:t>
      </w:r>
      <w:hyperlink r:id="rId1" w:history="1">
        <w:r w:rsidR="002D139D" w:rsidRPr="00B66263">
          <w:rPr>
            <w:rStyle w:val="Hyperlink"/>
            <w:sz w:val="18"/>
            <w:szCs w:val="18"/>
            <w:lang w:val="sr-Cyrl-RS"/>
          </w:rPr>
          <w:t>Смернице за десезонирање временских серија Европск</w:t>
        </w:r>
        <w:r w:rsidR="00091C89" w:rsidRPr="00B66263">
          <w:rPr>
            <w:rStyle w:val="Hyperlink"/>
            <w:sz w:val="18"/>
            <w:szCs w:val="18"/>
            <w:lang w:val="sr-Cyrl-RS"/>
          </w:rPr>
          <w:t xml:space="preserve">ог статистичког система </w:t>
        </w:r>
        <w:r w:rsidR="002D139D" w:rsidRPr="00B66263">
          <w:rPr>
            <w:rStyle w:val="Hyperlink"/>
            <w:sz w:val="18"/>
            <w:szCs w:val="18"/>
            <w:lang w:val="sr-Cyrl-RS"/>
          </w:rPr>
          <w:t xml:space="preserve">(ЕСС), Издање </w:t>
        </w:r>
        <w:r w:rsidR="00017A8C" w:rsidRPr="00B66263">
          <w:rPr>
            <w:rStyle w:val="Hyperlink"/>
            <w:i/>
            <w:sz w:val="18"/>
            <w:szCs w:val="18"/>
            <w:lang w:val="en-GB"/>
          </w:rPr>
          <w:t>2015.</w:t>
        </w:r>
      </w:hyperlink>
    </w:p>
  </w:footnote>
  <w:footnote w:id="2">
    <w:p w14:paraId="21D8A672" w14:textId="77777777" w:rsidR="00967CB7" w:rsidRPr="005C632B" w:rsidRDefault="00D603A8">
      <w:pPr>
        <w:pStyle w:val="FootnoteText"/>
        <w:rPr>
          <w:sz w:val="18"/>
          <w:szCs w:val="18"/>
          <w:lang w:val="sr-Cyrl-RS"/>
        </w:rPr>
      </w:pPr>
      <w:r w:rsidRPr="005C632B">
        <w:rPr>
          <w:rStyle w:val="FootnoteReference"/>
          <w:sz w:val="18"/>
          <w:szCs w:val="18"/>
        </w:rPr>
        <w:footnoteRef/>
      </w:r>
      <w:r w:rsidRPr="005C632B">
        <w:rPr>
          <w:sz w:val="18"/>
          <w:szCs w:val="18"/>
        </w:rPr>
        <w:t xml:space="preserve"> </w:t>
      </w:r>
      <w:r w:rsidRPr="005C632B">
        <w:rPr>
          <w:sz w:val="18"/>
          <w:szCs w:val="18"/>
          <w:lang w:val="sr-Cyrl-RS"/>
        </w:rPr>
        <w:t>Индустријске групације према економској намени (Класификација ЕУ).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73C8"/>
    <w:rsid w:val="00014F49"/>
    <w:rsid w:val="00017A8C"/>
    <w:rsid w:val="00022393"/>
    <w:rsid w:val="00036EF3"/>
    <w:rsid w:val="00060D9A"/>
    <w:rsid w:val="00075464"/>
    <w:rsid w:val="00081867"/>
    <w:rsid w:val="00091C89"/>
    <w:rsid w:val="000B7836"/>
    <w:rsid w:val="000C17AF"/>
    <w:rsid w:val="000D0B76"/>
    <w:rsid w:val="000D0FD5"/>
    <w:rsid w:val="000E1C13"/>
    <w:rsid w:val="000E2765"/>
    <w:rsid w:val="000E5574"/>
    <w:rsid w:val="000E5BC9"/>
    <w:rsid w:val="00101E7A"/>
    <w:rsid w:val="001055D4"/>
    <w:rsid w:val="00124B7C"/>
    <w:rsid w:val="001561B6"/>
    <w:rsid w:val="00163A24"/>
    <w:rsid w:val="00164F48"/>
    <w:rsid w:val="00167A5B"/>
    <w:rsid w:val="00175445"/>
    <w:rsid w:val="001C650A"/>
    <w:rsid w:val="001E3C71"/>
    <w:rsid w:val="001F1AB6"/>
    <w:rsid w:val="001F6EC6"/>
    <w:rsid w:val="00200CE7"/>
    <w:rsid w:val="00212566"/>
    <w:rsid w:val="00232212"/>
    <w:rsid w:val="00246A5A"/>
    <w:rsid w:val="00252214"/>
    <w:rsid w:val="00252F1F"/>
    <w:rsid w:val="00266D3A"/>
    <w:rsid w:val="0027239D"/>
    <w:rsid w:val="0027784D"/>
    <w:rsid w:val="002807CC"/>
    <w:rsid w:val="0029458C"/>
    <w:rsid w:val="002A74A3"/>
    <w:rsid w:val="002B1692"/>
    <w:rsid w:val="002D139D"/>
    <w:rsid w:val="002D6370"/>
    <w:rsid w:val="002D6371"/>
    <w:rsid w:val="002D6AF3"/>
    <w:rsid w:val="002E4291"/>
    <w:rsid w:val="002E7AEA"/>
    <w:rsid w:val="002F7A7A"/>
    <w:rsid w:val="00301791"/>
    <w:rsid w:val="00303A28"/>
    <w:rsid w:val="00304558"/>
    <w:rsid w:val="00305416"/>
    <w:rsid w:val="00312E62"/>
    <w:rsid w:val="003148E3"/>
    <w:rsid w:val="003364FC"/>
    <w:rsid w:val="003514BB"/>
    <w:rsid w:val="00361EFC"/>
    <w:rsid w:val="00381BE7"/>
    <w:rsid w:val="003827D1"/>
    <w:rsid w:val="00392E0B"/>
    <w:rsid w:val="003965E5"/>
    <w:rsid w:val="003A433E"/>
    <w:rsid w:val="003B55BB"/>
    <w:rsid w:val="003C4ACF"/>
    <w:rsid w:val="003E0699"/>
    <w:rsid w:val="003E5F62"/>
    <w:rsid w:val="003E7493"/>
    <w:rsid w:val="003F6846"/>
    <w:rsid w:val="00403880"/>
    <w:rsid w:val="00406875"/>
    <w:rsid w:val="00416617"/>
    <w:rsid w:val="00416A44"/>
    <w:rsid w:val="00423DB2"/>
    <w:rsid w:val="00444D55"/>
    <w:rsid w:val="004530B2"/>
    <w:rsid w:val="00463A61"/>
    <w:rsid w:val="00463E30"/>
    <w:rsid w:val="00465281"/>
    <w:rsid w:val="00490B9A"/>
    <w:rsid w:val="004912D0"/>
    <w:rsid w:val="00491DA8"/>
    <w:rsid w:val="0049747A"/>
    <w:rsid w:val="004A55AE"/>
    <w:rsid w:val="004C537D"/>
    <w:rsid w:val="004E6C8C"/>
    <w:rsid w:val="004F6867"/>
    <w:rsid w:val="005174C3"/>
    <w:rsid w:val="00534C7F"/>
    <w:rsid w:val="0054046F"/>
    <w:rsid w:val="00542FF9"/>
    <w:rsid w:val="00553CDD"/>
    <w:rsid w:val="005613CF"/>
    <w:rsid w:val="00563360"/>
    <w:rsid w:val="0058073F"/>
    <w:rsid w:val="00590E0C"/>
    <w:rsid w:val="00596296"/>
    <w:rsid w:val="005B0052"/>
    <w:rsid w:val="005C360F"/>
    <w:rsid w:val="005C632B"/>
    <w:rsid w:val="005D5E22"/>
    <w:rsid w:val="005E581A"/>
    <w:rsid w:val="005F6659"/>
    <w:rsid w:val="0060197A"/>
    <w:rsid w:val="00605D19"/>
    <w:rsid w:val="0061498E"/>
    <w:rsid w:val="006334EC"/>
    <w:rsid w:val="00634573"/>
    <w:rsid w:val="00635923"/>
    <w:rsid w:val="00650ACB"/>
    <w:rsid w:val="00661DD3"/>
    <w:rsid w:val="00662DEC"/>
    <w:rsid w:val="0067256B"/>
    <w:rsid w:val="006777DB"/>
    <w:rsid w:val="006861A4"/>
    <w:rsid w:val="0069049B"/>
    <w:rsid w:val="006B107C"/>
    <w:rsid w:val="006B46CF"/>
    <w:rsid w:val="006B7D04"/>
    <w:rsid w:val="006C1113"/>
    <w:rsid w:val="006C5E6C"/>
    <w:rsid w:val="006C775B"/>
    <w:rsid w:val="006F18BF"/>
    <w:rsid w:val="006F60F4"/>
    <w:rsid w:val="007044E3"/>
    <w:rsid w:val="00720302"/>
    <w:rsid w:val="0074378C"/>
    <w:rsid w:val="00754150"/>
    <w:rsid w:val="007638F2"/>
    <w:rsid w:val="00794182"/>
    <w:rsid w:val="007B394D"/>
    <w:rsid w:val="007B5D59"/>
    <w:rsid w:val="007C33B9"/>
    <w:rsid w:val="007C4A90"/>
    <w:rsid w:val="007E3C15"/>
    <w:rsid w:val="007E490F"/>
    <w:rsid w:val="007E5CA2"/>
    <w:rsid w:val="007F10E9"/>
    <w:rsid w:val="007F19E3"/>
    <w:rsid w:val="008078CE"/>
    <w:rsid w:val="00822964"/>
    <w:rsid w:val="008377EF"/>
    <w:rsid w:val="00840038"/>
    <w:rsid w:val="0084083F"/>
    <w:rsid w:val="008473C8"/>
    <w:rsid w:val="00853401"/>
    <w:rsid w:val="0086631C"/>
    <w:rsid w:val="00875817"/>
    <w:rsid w:val="00893D1A"/>
    <w:rsid w:val="008A4F22"/>
    <w:rsid w:val="008A7A20"/>
    <w:rsid w:val="008B6BE4"/>
    <w:rsid w:val="008F6ACB"/>
    <w:rsid w:val="008F6B69"/>
    <w:rsid w:val="00912561"/>
    <w:rsid w:val="00914A52"/>
    <w:rsid w:val="00934434"/>
    <w:rsid w:val="00967CB7"/>
    <w:rsid w:val="00976E31"/>
    <w:rsid w:val="00982F2E"/>
    <w:rsid w:val="0098680C"/>
    <w:rsid w:val="0099038A"/>
    <w:rsid w:val="009947E2"/>
    <w:rsid w:val="009B3227"/>
    <w:rsid w:val="009B41D8"/>
    <w:rsid w:val="009C0551"/>
    <w:rsid w:val="009C12BA"/>
    <w:rsid w:val="009C1697"/>
    <w:rsid w:val="009C2124"/>
    <w:rsid w:val="009D3C0F"/>
    <w:rsid w:val="009D411D"/>
    <w:rsid w:val="009E2D87"/>
    <w:rsid w:val="009E30C1"/>
    <w:rsid w:val="009F714C"/>
    <w:rsid w:val="00A44B16"/>
    <w:rsid w:val="00A750EA"/>
    <w:rsid w:val="00A7569F"/>
    <w:rsid w:val="00A942A4"/>
    <w:rsid w:val="00AA0021"/>
    <w:rsid w:val="00AA71A9"/>
    <w:rsid w:val="00AB6289"/>
    <w:rsid w:val="00AC6BE2"/>
    <w:rsid w:val="00AD1C2E"/>
    <w:rsid w:val="00AD25B6"/>
    <w:rsid w:val="00AF1965"/>
    <w:rsid w:val="00AF7E95"/>
    <w:rsid w:val="00B018F5"/>
    <w:rsid w:val="00B04998"/>
    <w:rsid w:val="00B34392"/>
    <w:rsid w:val="00B47CDC"/>
    <w:rsid w:val="00B54454"/>
    <w:rsid w:val="00B60A26"/>
    <w:rsid w:val="00B66263"/>
    <w:rsid w:val="00B772A4"/>
    <w:rsid w:val="00B8710E"/>
    <w:rsid w:val="00B930BE"/>
    <w:rsid w:val="00B9740B"/>
    <w:rsid w:val="00BA21D6"/>
    <w:rsid w:val="00BB4344"/>
    <w:rsid w:val="00BC27CE"/>
    <w:rsid w:val="00BF2417"/>
    <w:rsid w:val="00C00E40"/>
    <w:rsid w:val="00C03605"/>
    <w:rsid w:val="00C26998"/>
    <w:rsid w:val="00C3056B"/>
    <w:rsid w:val="00C41674"/>
    <w:rsid w:val="00C46A2B"/>
    <w:rsid w:val="00C5163D"/>
    <w:rsid w:val="00C530E3"/>
    <w:rsid w:val="00C738A8"/>
    <w:rsid w:val="00CB78E9"/>
    <w:rsid w:val="00CE3BC5"/>
    <w:rsid w:val="00CE6104"/>
    <w:rsid w:val="00D02E04"/>
    <w:rsid w:val="00D02EA8"/>
    <w:rsid w:val="00D064C1"/>
    <w:rsid w:val="00D111C9"/>
    <w:rsid w:val="00D20107"/>
    <w:rsid w:val="00D217B5"/>
    <w:rsid w:val="00D24898"/>
    <w:rsid w:val="00D428CA"/>
    <w:rsid w:val="00D4552C"/>
    <w:rsid w:val="00D4737A"/>
    <w:rsid w:val="00D50006"/>
    <w:rsid w:val="00D577C0"/>
    <w:rsid w:val="00D603A8"/>
    <w:rsid w:val="00D7552E"/>
    <w:rsid w:val="00DA077E"/>
    <w:rsid w:val="00DD06CC"/>
    <w:rsid w:val="00DD0AC0"/>
    <w:rsid w:val="00DD126C"/>
    <w:rsid w:val="00DE4EBC"/>
    <w:rsid w:val="00DE4FB6"/>
    <w:rsid w:val="00E00FFF"/>
    <w:rsid w:val="00E16C16"/>
    <w:rsid w:val="00E22AF1"/>
    <w:rsid w:val="00E27313"/>
    <w:rsid w:val="00E313BC"/>
    <w:rsid w:val="00E51A77"/>
    <w:rsid w:val="00E54B9B"/>
    <w:rsid w:val="00E77178"/>
    <w:rsid w:val="00E820AC"/>
    <w:rsid w:val="00EB4CFD"/>
    <w:rsid w:val="00EB4F8E"/>
    <w:rsid w:val="00ED14BD"/>
    <w:rsid w:val="00EE2BEB"/>
    <w:rsid w:val="00EF11B0"/>
    <w:rsid w:val="00F0685F"/>
    <w:rsid w:val="00F06EB3"/>
    <w:rsid w:val="00F63CE2"/>
    <w:rsid w:val="00F663D4"/>
    <w:rsid w:val="00F83526"/>
    <w:rsid w:val="00F86FA9"/>
    <w:rsid w:val="00FA36AC"/>
    <w:rsid w:val="00FC6F72"/>
    <w:rsid w:val="00FD4CFC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8497A"/>
  <w15:chartTrackingRefBased/>
  <w15:docId w15:val="{787259BF-63F8-41A7-854E-DAFFE55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styleId="Strong">
    <w:name w:val="Strong"/>
    <w:qFormat/>
    <w:rsid w:val="00C5163D"/>
    <w:rPr>
      <w:b/>
      <w:bCs/>
    </w:rPr>
  </w:style>
  <w:style w:type="character" w:customStyle="1" w:styleId="hps">
    <w:name w:val="hps"/>
    <w:rsid w:val="002F7A7A"/>
  </w:style>
  <w:style w:type="paragraph" w:styleId="EndnoteText">
    <w:name w:val="endnote text"/>
    <w:basedOn w:val="Normal"/>
    <w:link w:val="EndnoteTextChar"/>
    <w:rsid w:val="00967CB7"/>
    <w:rPr>
      <w:sz w:val="20"/>
      <w:szCs w:val="20"/>
    </w:rPr>
  </w:style>
  <w:style w:type="character" w:customStyle="1" w:styleId="EndnoteTextChar">
    <w:name w:val="Endnote Text Char"/>
    <w:link w:val="EndnoteText"/>
    <w:rsid w:val="00967CB7"/>
    <w:rPr>
      <w:lang w:val="it-IT" w:eastAsia="it-IT"/>
    </w:rPr>
  </w:style>
  <w:style w:type="character" w:styleId="EndnoteReference">
    <w:name w:val="endnote reference"/>
    <w:rsid w:val="00967CB7"/>
    <w:rPr>
      <w:vertAlign w:val="superscript"/>
    </w:rPr>
  </w:style>
  <w:style w:type="character" w:styleId="FollowedHyperlink">
    <w:name w:val="FollowedHyperlink"/>
    <w:rsid w:val="00465281"/>
    <w:rPr>
      <w:color w:val="954F72"/>
      <w:u w:val="single"/>
    </w:rPr>
  </w:style>
  <w:style w:type="character" w:styleId="CommentReference">
    <w:name w:val="annotation reference"/>
    <w:basedOn w:val="DefaultParagraphFont"/>
    <w:rsid w:val="00C5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E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C5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E3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6830795/KS-GQ-15-001-EN-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0104-B905-4BBA-B023-B3B5737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4565</CharactersWithSpaces>
  <SharedDoc>false</SharedDoc>
  <HLinks>
    <vt:vector size="6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Isidora Jovandic</cp:lastModifiedBy>
  <cp:revision>16</cp:revision>
  <cp:lastPrinted>2017-11-03T09:30:00Z</cp:lastPrinted>
  <dcterms:created xsi:type="dcterms:W3CDTF">2018-03-26T13:42:00Z</dcterms:created>
  <dcterms:modified xsi:type="dcterms:W3CDTF">2018-04-02T08:02:00Z</dcterms:modified>
</cp:coreProperties>
</file>